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D5" w:rsidRDefault="00357ED5" w:rsidP="00987082">
      <w:pPr>
        <w:spacing w:line="216" w:lineRule="auto"/>
        <w:jc w:val="both"/>
        <w:rPr>
          <w:rFonts w:cs="AL-Mateen" w:hint="cs"/>
          <w:noProof/>
          <w:sz w:val="42"/>
          <w:szCs w:val="42"/>
          <w:rtl/>
          <w:lang w:bidi="ar-EG"/>
        </w:rPr>
      </w:pPr>
    </w:p>
    <w:p w:rsidR="00987082" w:rsidRPr="00E46D5C" w:rsidRDefault="00987082" w:rsidP="00987082">
      <w:pPr>
        <w:spacing w:line="216" w:lineRule="auto"/>
        <w:jc w:val="both"/>
        <w:rPr>
          <w:rFonts w:cs="AL-Mateen" w:hint="cs"/>
          <w:noProof/>
          <w:sz w:val="42"/>
          <w:szCs w:val="42"/>
          <w:rtl/>
          <w:lang w:bidi="ar-EG"/>
        </w:rPr>
      </w:pPr>
      <w:r w:rsidRPr="00E46D5C">
        <w:rPr>
          <w:rFonts w:cs="AL-Mateen" w:hint="cs"/>
          <w:noProof/>
          <w:sz w:val="42"/>
          <w:szCs w:val="42"/>
          <w:rtl/>
        </w:rPr>
        <w:t>ثانياً:</w:t>
      </w:r>
      <w:r w:rsidRPr="00E46D5C">
        <w:rPr>
          <w:rFonts w:cs="AL-Mateen"/>
          <w:noProof/>
          <w:sz w:val="42"/>
          <w:szCs w:val="42"/>
          <w:rtl/>
        </w:rPr>
        <w:t xml:space="preserve">  الأبحاث المنشورة</w:t>
      </w:r>
      <w:r w:rsidRPr="00E46D5C">
        <w:rPr>
          <w:rFonts w:cs="AL-Mateen" w:hint="cs"/>
          <w:noProof/>
          <w:sz w:val="42"/>
          <w:szCs w:val="42"/>
          <w:rtl/>
        </w:rPr>
        <w:t>:</w:t>
      </w:r>
    </w:p>
    <w:p w:rsidR="00987082" w:rsidRDefault="00987082" w:rsidP="00987082">
      <w:pPr>
        <w:spacing w:line="216" w:lineRule="auto"/>
        <w:jc w:val="both"/>
        <w:rPr>
          <w:rFonts w:hint="cs"/>
          <w:bCs/>
          <w:color w:val="00B050"/>
          <w:sz w:val="28"/>
          <w:szCs w:val="28"/>
          <w:u w:val="single"/>
          <w:lang w:bidi="ar-EG"/>
        </w:rPr>
      </w:pPr>
    </w:p>
    <w:p w:rsidR="00987082" w:rsidRPr="00E46D5C" w:rsidRDefault="00987082" w:rsidP="00357ED5">
      <w:pPr>
        <w:shd w:val="clear" w:color="auto" w:fill="FFFFFF" w:themeFill="background1"/>
        <w:jc w:val="right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(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2017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>)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and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Mohamed A.M.Y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Saadia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A.A.S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Aleem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S.S.D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 ,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Salman, A.M.A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-</w:t>
      </w:r>
      <w:r w:rsidR="00357ED5">
        <w:rPr>
          <w:rFonts w:asciiTheme="minorHAnsi" w:hAnsiTheme="minorHAnsi" w:cstheme="minorHAnsi" w:hint="cs"/>
          <w:b/>
          <w:bCs/>
          <w:sz w:val="32"/>
          <w:szCs w:val="32"/>
          <w:rtl/>
          <w:lang w:bidi="ar-EG"/>
        </w:rPr>
        <w:t>1</w:t>
      </w:r>
    </w:p>
    <w:p w:rsidR="00987082" w:rsidRPr="00E46D5C" w:rsidRDefault="00987082" w:rsidP="00357ED5">
      <w:pPr>
        <w:shd w:val="clear" w:color="auto" w:fill="FFFFFF" w:themeFill="background1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 w:hint="cs"/>
          <w:b/>
          <w:bCs/>
          <w:sz w:val="32"/>
          <w:szCs w:val="32"/>
          <w:rtl/>
          <w:lang w:bidi="ar-EG"/>
        </w:rPr>
        <w:t xml:space="preserve">  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Some</w:t>
      </w:r>
      <w:r w:rsidR="00357ED5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Biological Aspects of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Rhopalosiphum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maidis</w:t>
      </w:r>
      <w:proofErr w:type="spellEnd"/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(Fitch) Reared on </w:t>
      </w:r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Five Corn</w:t>
      </w:r>
      <w:r w:rsidR="00E46D5C"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Hybrids under Laboratory Conditions. RRJOB, Volume 5: 26-31</w:t>
      </w:r>
      <w:r w:rsidR="00357ED5"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     </w:t>
      </w:r>
      <w:r w:rsidR="00357ED5">
        <w:rPr>
          <w:rFonts w:asciiTheme="minorHAnsi" w:hAnsiTheme="minorHAnsi" w:cstheme="minorHAnsi"/>
          <w:b/>
          <w:bCs/>
          <w:sz w:val="32"/>
          <w:szCs w:val="32"/>
          <w:lang w:bidi="ar-EG"/>
        </w:rPr>
        <w:t>2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- Hassan G I Ali, Ahmed M A Salman and Ahmed A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Sallam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(2017).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Monitoring the</w:t>
      </w:r>
      <w:r w:rsidRPr="00E46D5C">
        <w:rPr>
          <w:rFonts w:asciiTheme="minorHAnsi" w:hAnsiTheme="minorHAnsi" w:cstheme="minorHAnsi" w:hint="cs"/>
          <w:b/>
          <w:bCs/>
          <w:sz w:val="32"/>
          <w:szCs w:val="32"/>
          <w:rtl/>
          <w:lang w:bidi="ar-EG"/>
        </w:rPr>
        <w:t xml:space="preserve">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Population Activity and Number of Field Generations of the Peach Fruit Fly,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Bactrocera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zonata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(Saunders) under Upper Egypt Conditions.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The IX International Scientific Conference, Innovation in Agriculture, April, 27-29, Moscow.</w:t>
      </w:r>
      <w:proofErr w:type="gramEnd"/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3- Bakry MMS, Salman AMA and Moussa SFM (2017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“Intercropping and its Effect on the Infestation Level by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Hemiptera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Diaspididae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Infesting Date Palm Trees under the field Conditions at Luxor Governorate,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Egypt”Agri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Res &amp; Tech: Open Access J 3(2): ARTOAJ.MS.ID.555608 :1:6.</w:t>
      </w: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4- Bakry MMS, Salman AMA and Moussa SFM (2017): “The Role of the Parasitoid,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Aphytis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Phoenicis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(Hymenoptera: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Aphelinidae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in the Biological Control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Date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Targioni-Tozzetti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Infesting Date Palm Trees in Luxor Governorate, Egypt”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Agri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Res &amp; Tech: Open Access J 3(2): ARTOAJ.MS.ID.555609: 1:10</w:t>
      </w:r>
    </w:p>
    <w:p w:rsidR="00987082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5- Hassan G I Ali, Ahmed M A Salman and Ahmed A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Sallam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(2016). Population Dynamics of Peach Fruit Fly,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Bactrocera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zonata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(Saunders) in Fruit Orchards in Relation to Weather Factors.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The VIII International Scientific and Practical Conference, Innovation in Agriculture, April, 20-22, Moscow.</w:t>
      </w:r>
      <w:proofErr w:type="gramEnd"/>
    </w:p>
    <w:p w:rsidR="00357ED5" w:rsidRDefault="00357ED5" w:rsidP="00357ED5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6- Salman, A.M.A.,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K.M.Mohann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A.O.Abdel-latif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M.A.Ali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(2016): " Ecological and Biological Studies on the Peach Fruit Fly,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Bactrocera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zonata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(Saunders)and its control at Qena region, Egypt  "M.Sc.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univ.130 pp.                                         </w:t>
      </w: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7- Salman, A.M.A.,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A.A.Sallam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S.I.A.Mohamed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(2016):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" Evaluation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the efficiency of  certain pesticides and their alternatives against small been beetle,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Bruchidius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incarnatus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Boh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 "M.Sc.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univ.78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8- Salman, A.M.A,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latif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 O., S.F.M. Moussa and M.M.S.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Bakry(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2016) :  Estimation of the annual field generations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prediction of its expected peaks using thermal units accumulation under Luxor governorate condition, Egypt.  Journal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Agri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-Science (JSAS), 1(1): 9-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25 .</w:t>
      </w:r>
      <w:proofErr w:type="gramEnd"/>
    </w:p>
    <w:p w:rsidR="00987082" w:rsidRPr="009A010D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0"/>
          <w:szCs w:val="30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9- Moussa, S. F.M.,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A.M.A.Salman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M.M.S.Bakry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(2015): Effect of nitrogen and potassium fertilization on the population size of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Blancharda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Blanchard ii infesting date palm trees at Luxor </w:t>
      </w:r>
      <w:proofErr w:type="gram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governorate ,</w:t>
      </w:r>
      <w:proofErr w:type="gram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Egypt. Annals of Agric.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Sci.Moshtohor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gram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Vol.53 ,473</w:t>
      </w:r>
      <w:proofErr w:type="gram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_484.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10-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Saheir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F. El-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lakwah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A. M.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Azazy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Heba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A. A. Al-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Ghnam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Rehab A. M. Ahmed and A. M. A. Salman (2015): Enhance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entom-opathogenic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nematode storage stability and keep infectivity post – application survival .Egypt 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J 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Agric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.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Res.,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93 (1)(B).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11 -Salman A. M. A., A. G.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Rahman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W. T.Q. H.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Maghraby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(2015): Studies on some broad bean pests and their control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Toshka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region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Ph.D.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univ.264pp.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12- Salman, A.M.A.,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A.M.Azazy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and 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Ahmed.Rehab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M.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 (2015):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" Enhance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the efficacy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Entomopathogenic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nematodes for Practical use in Integrated pest management (IPM)" M.Sc.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univ.160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13- Salman, A.M.A., M.H.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Hussein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N.S.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Omran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Shakl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Shimaa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Y. E (2015): "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Supplementry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feeding of mulberry silkworm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bombyx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mori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L.)" Ph.D.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univ.144 pp.</w:t>
      </w:r>
    </w:p>
    <w:p w:rsidR="00987082" w:rsidRPr="00357ED5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0"/>
          <w:szCs w:val="30"/>
          <w:lang w:bidi="ar-EG"/>
        </w:rPr>
      </w:pPr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14 -Salman A. M. A., A. G.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Abd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El-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Rahman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and W. T.Q. H. El-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Maghraby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(2015): Susceptibility of some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Faba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Bean (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Vicia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faba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L.) Varieties to Infestation with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CowpeaAphid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, Aphis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craccivora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(Koch) and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Liromyza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trifolii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(Burgess) in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Toshka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region,Aswan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, Egypt, Middle East Journal of Agriculture ,Volume : 4 | Issue : 01 | Jan-Mar. 2015:31-36.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15- Salman, A.M.A, A .A.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Abazied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Marwa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,A.A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Sadan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(2015):" Studies on the mealy bug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Saccharicoccus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sacchari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infesting sugarcane at Qena region, Egypt " M.Sc.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univ.134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16- Bakry, M. M. S, Salman, A. M. A. and Moussa, S. F. M. (2015)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:Factors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affecting distribution patterns of the white date palm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Targionitozzetti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), on date palm trees at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Esna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district, Luxor governorate, Egypt.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AshEse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Journal of Agricultural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ScienceVol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1(2), 006-013 pp.</w:t>
      </w:r>
      <w:proofErr w:type="gramEnd"/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17- Salman, A.M.A, M.S,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Wahed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Ekram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I.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Helmy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Hossam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Haris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(2015):" seasonal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toxicologisal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studies on the red scale insect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Aonidiella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aurantii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Maskell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on citrus in upper Egypt " Ph.D.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univ.231 pp.</w:t>
      </w:r>
    </w:p>
    <w:p w:rsidR="00987082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18- Salman, A.M.A, M.S,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Wahed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Ekram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I.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Helmy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Hossam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Haris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(2014):" Efficiency and Effectiveness of some Compounds on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Aonidiella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aurantii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Maskell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and its Associated Natural Enemies on Mandarin Trees at Qena Governorate". Middle East Journal of Agriculture Research, 3(4): 973-980.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19- Salman, A.M.A., M.H. Hussein , N.S.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Omran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Shimaa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Y. E.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Shakl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(2014): "Influence of Certain Additives to Mulberry Leaves to Enhance the Economic Parameters of Silkworm,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Bombyx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mori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L.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(Lepidoptera 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Bombycidae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)" Middle East Journal of Agriculture Research, 3(4): 962-967.</w:t>
      </w:r>
    </w:p>
    <w:p w:rsidR="00987082" w:rsidRPr="009A010D" w:rsidRDefault="00987082" w:rsidP="009A010D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0"/>
          <w:szCs w:val="30"/>
          <w:lang w:bidi="ar-EG"/>
        </w:rPr>
      </w:pPr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20- Salman, A.M.A, </w:t>
      </w:r>
      <w:proofErr w:type="gram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A</w:t>
      </w:r>
      <w:proofErr w:type="gram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.A.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Abazied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. </w:t>
      </w:r>
      <w:proofErr w:type="gram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and</w:t>
      </w:r>
      <w:proofErr w:type="gram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A. M.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Fahmy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.(2014): Effect of some cultural practices on the infestation level of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Chilo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9A010D">
        <w:rPr>
          <w:rFonts w:asciiTheme="minorHAnsi" w:hAnsiTheme="minorHAnsi" w:cstheme="minorHAnsi"/>
          <w:b/>
          <w:bCs/>
          <w:sz w:val="28"/>
          <w:szCs w:val="28"/>
          <w:lang w:bidi="ar-EG"/>
        </w:rPr>
        <w:t>agamemnon</w:t>
      </w:r>
      <w:proofErr w:type="spellEnd"/>
      <w:r w:rsidRPr="009A010D">
        <w:rPr>
          <w:rFonts w:asciiTheme="minorHAnsi" w:hAnsiTheme="minorHAnsi" w:cstheme="minorHAnsi"/>
          <w:b/>
          <w:bCs/>
          <w:sz w:val="28"/>
          <w:szCs w:val="28"/>
          <w:lang w:bidi="ar-EG"/>
        </w:rPr>
        <w:t xml:space="preserve"> </w:t>
      </w:r>
      <w:proofErr w:type="spellStart"/>
      <w:r w:rsidRPr="009A010D">
        <w:rPr>
          <w:rFonts w:asciiTheme="minorHAnsi" w:hAnsiTheme="minorHAnsi" w:cstheme="minorHAnsi"/>
          <w:b/>
          <w:bCs/>
          <w:sz w:val="28"/>
          <w:szCs w:val="28"/>
          <w:lang w:bidi="ar-EG"/>
        </w:rPr>
        <w:t>Bles</w:t>
      </w:r>
      <w:proofErr w:type="spellEnd"/>
      <w:r w:rsidRPr="009A010D">
        <w:rPr>
          <w:rFonts w:asciiTheme="minorHAnsi" w:hAnsiTheme="minorHAnsi" w:cstheme="minorHAnsi"/>
          <w:b/>
          <w:bCs/>
          <w:sz w:val="28"/>
          <w:szCs w:val="28"/>
          <w:lang w:bidi="ar-EG"/>
        </w:rPr>
        <w:t xml:space="preserve">, </w:t>
      </w:r>
      <w:r w:rsidRPr="009A010D">
        <w:rPr>
          <w:rFonts w:asciiTheme="minorHAnsi" w:hAnsiTheme="minorHAnsi" w:cstheme="minorHAnsi"/>
          <w:b/>
          <w:bCs/>
          <w:sz w:val="32"/>
          <w:szCs w:val="32"/>
          <w:lang w:bidi="ar-EG"/>
        </w:rPr>
        <w:t>infesting sugarcane varieties at Luxor Governorate. Middle East</w:t>
      </w:r>
      <w:r w:rsidR="009A010D" w:rsidRPr="009A010D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r w:rsidRPr="009A010D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Journal of </w:t>
      </w:r>
      <w:r w:rsidRPr="009A010D">
        <w:rPr>
          <w:rFonts w:asciiTheme="minorHAnsi" w:hAnsiTheme="minorHAnsi" w:cstheme="minorHAnsi"/>
          <w:b/>
          <w:bCs/>
          <w:sz w:val="28"/>
          <w:szCs w:val="28"/>
          <w:lang w:bidi="ar-EG"/>
        </w:rPr>
        <w:t xml:space="preserve">Agriculture </w:t>
      </w:r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Research</w:t>
      </w:r>
      <w:proofErr w:type="gram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,3</w:t>
      </w:r>
      <w:proofErr w:type="gram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(3):569-575.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21- Salman, A.M.A,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.A.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Abazied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and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A. M.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Fahmy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.(2014): " Response of certain promising sugarcane varieties to infestation by key insect pests under different nitrogen fertilization levels in Luxor governorate " Ph.D.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univ.202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22- Salman, A.M.A, El-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Harery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M.A. and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Solimany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E.A.(2014): " "Biological control of Aphis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craccivora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Koch.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Infesting common bean using insect predators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Governorate"" Ph.D.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univ.179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23- Salman, A.M.A,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Karaman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G.A.,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Zoghbey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 .A.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Mazeed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A.R.A(2014): " Biological Control of Some Insect Pests Associated with Cotton Plant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 " Ph.D.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univ.161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24- Salman, A.M.A.; S.F.M. Moussa and M.M.S. Bakry (2014):" Studies on the white date palm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Targ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.) infesting date palm trees in Luxor Governorate"" Ph.D.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univ.288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25- Salman, A.M.A, El-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Harery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M.A. and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Solimany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E.A.(2014): "Effect of Population Densities of Aphis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Craccivora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Koch 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on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Predatory Efficiency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Coccinella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septempunctat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Coccinella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undecimpunctata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L.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Chrysoperla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carnea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Stephens.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Larvae under Laboratory conditions.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Middle East Journal of Agriculture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Research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3(1):116-122.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26- Salman, A.M.A,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Karaman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G.A.,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Zoghbey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 .A.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Mazeed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A.R.A(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2014):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Biolgical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control of certain Insect Pests Attacking cotton Plants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Governorate. Middle East Journal of Agriculture Research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,3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(2);201-207.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27- Salman, A.M.A, and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Ali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M.K (2014): "Ecological and control studies on the lesser sugarcane borer 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Chilo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agamemnon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Bles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Under field condition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Quena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" M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Sc. Thesis,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univ.302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28-Salman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,A.M.A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Sallam,A.A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and Ali ,H.G.(2013)Ecological and control studies on the peach fruit fly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Bactrocera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zonata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 Saunders) under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conditions.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M.Sc.Thesis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,Fac.Agric.Sohag</w:t>
      </w:r>
      <w:proofErr w:type="spellEnd"/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univ.172 pp.</w:t>
      </w:r>
    </w:p>
    <w:p w:rsidR="00987082" w:rsidRPr="00E46D5C" w:rsidRDefault="00987082" w:rsidP="00E46D5C">
      <w:pPr>
        <w:shd w:val="clear" w:color="auto" w:fill="FFFFFF" w:themeFill="background1"/>
        <w:autoSpaceDE w:val="0"/>
        <w:autoSpaceDN w:val="0"/>
        <w:bidi w:val="0"/>
        <w:adjustRightInd w:val="0"/>
        <w:spacing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29-Salman, A.M.A., S.F.M. Moussa and M.M.S. Barky: (2013)</w:t>
      </w:r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Seasonal activity of the white date palm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Targioni-Tozzetti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infesting date palm trees at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Esna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district, Luxor Governorate, Egypt. Nature and Science 11(2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  <w:t xml:space="preserve">(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32-40 pp.</w:t>
      </w:r>
    </w:p>
    <w:p w:rsidR="00987082" w:rsidRPr="00E46D5C" w:rsidRDefault="00987082" w:rsidP="00E46D5C">
      <w:pPr>
        <w:shd w:val="clear" w:color="auto" w:fill="FFFFFF" w:themeFill="background1"/>
        <w:tabs>
          <w:tab w:val="right" w:pos="8486"/>
          <w:tab w:val="right" w:pos="8666"/>
        </w:tabs>
        <w:bidi w:val="0"/>
        <w:spacing w:line="276" w:lineRule="auto"/>
        <w:ind w:left="709" w:right="270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30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-  Salman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A.M.A and M.M.S. Bakry( 2012): Relationship between the Rate of Infestation with the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Mealybug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Icerya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Seychellarum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(Westwood)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Margarodidae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and the Yield Loss of Seedy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Balady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Mango Trees at Luxor Governorate. World Rural Observations; 4(4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50-56 pp.</w:t>
      </w:r>
    </w:p>
    <w:p w:rsidR="00987082" w:rsidRPr="00E46D5C" w:rsidRDefault="00987082" w:rsidP="00E46D5C">
      <w:pPr>
        <w:shd w:val="clear" w:color="auto" w:fill="FFFFFF" w:themeFill="background1"/>
        <w:bidi w:val="0"/>
        <w:spacing w:line="27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31-Saber,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F.M.Moussa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A.M.A.Salman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M.M.S. Bakry (2012): The negative effects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Targ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.) infestation on the morphological and chemical characters of certain varieties leaflets of date palm trees at Luxor governorate, Egypt. Acad. J.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Biolog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 Sci., 5(1): 169-181 pp.</w:t>
      </w:r>
    </w:p>
    <w:p w:rsidR="00987082" w:rsidRPr="00E46D5C" w:rsidRDefault="00987082" w:rsidP="00E46D5C">
      <w:pPr>
        <w:shd w:val="clear" w:color="auto" w:fill="FFFFFF" w:themeFill="background1"/>
        <w:bidi w:val="0"/>
        <w:spacing w:before="240" w:after="60" w:line="276" w:lineRule="auto"/>
        <w:ind w:left="900" w:hanging="90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32- Salman, A.M.A.; S.F.M. Moussa and M.M.S. Bakry (2012): Susceptibility of certain date palm varieties to infestation by the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Targ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.)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Diaspididae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on </w:t>
      </w:r>
      <w:r w:rsidR="00357ED5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>the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leaflet quality, essential nutrients and their inhibitors at Luxor governorate, Egypt. J. Plant Prot. and Path., Mansoura Univ., Vol. 3(1): 59-70 pp.</w:t>
      </w:r>
    </w:p>
    <w:p w:rsidR="00987082" w:rsidRPr="00E46D5C" w:rsidRDefault="00987082" w:rsidP="00E46D5C">
      <w:pPr>
        <w:shd w:val="clear" w:color="auto" w:fill="FFFFFF" w:themeFill="background1"/>
        <w:bidi w:val="0"/>
        <w:spacing w:line="276" w:lineRule="auto"/>
        <w:ind w:left="900" w:hanging="900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33- Salman, A.M.A.; S.F.M.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Moussa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M.M.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Sabry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(2012): The negative effects of the infestation with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Parlatoria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blanchardii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Targioni-Tozzetti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on the contents of mineral elements of certain varieties leaflets of date palm trees at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Esna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district,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Luxor Governorate, Egypt.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The eleventh Conf. of Agric. Dev. Res. Fac. of Agric., Ain Shams Univ., 27-30, March.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Abstr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Book, page 171.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 </w:t>
      </w:r>
    </w:p>
    <w:p w:rsidR="00987082" w:rsidRPr="00E46D5C" w:rsidRDefault="00987082" w:rsidP="00E46D5C">
      <w:pPr>
        <w:shd w:val="clear" w:color="auto" w:fill="FFFFFF" w:themeFill="background1"/>
        <w:bidi w:val="0"/>
        <w:spacing w:before="240" w:after="60" w:line="276" w:lineRule="auto"/>
        <w:ind w:left="900" w:hanging="90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34- Salman, A.M.A and M.M.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Sabry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(2011): Relationship between the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rate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of infestation by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Insulaspis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pallidula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of certain mango varieties at Qena governorate, Egypt.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Second Conf. of the integrated management of pests.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Fac. of Agric.,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Tishreen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Univ., Syria.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Abstracts Book, page 21.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</w:p>
    <w:p w:rsidR="00987082" w:rsidRPr="00E46D5C" w:rsidRDefault="00987082" w:rsidP="00E46D5C">
      <w:pPr>
        <w:shd w:val="clear" w:color="auto" w:fill="FFFFFF" w:themeFill="background1"/>
        <w:bidi w:val="0"/>
        <w:spacing w:before="240"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35- Hussein, M.H., A.M.A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Salman 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S.H.Rateb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A.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Abou-Zeid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(2011): Content in some Heavy  elements in  Egyptian honeys. M. Sc., Thesis Fac. Agric.,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Univ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,Egypt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104 pp.</w:t>
      </w:r>
      <w:proofErr w:type="gramEnd"/>
    </w:p>
    <w:p w:rsidR="00987082" w:rsidRPr="00E46D5C" w:rsidRDefault="00987082" w:rsidP="00E46D5C">
      <w:pPr>
        <w:shd w:val="clear" w:color="auto" w:fill="FFFFFF" w:themeFill="background1"/>
        <w:bidi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36- Hussein, M.H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S.H.Rateb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 Salman and A.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Abou-Zeid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(2011):Heavy metals content in Egyptian honeys. J. plant Prot. And Path., Mansoura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Univ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,Vol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2 (2): 189- 194 pp. </w:t>
      </w:r>
    </w:p>
    <w:p w:rsidR="00987082" w:rsidRPr="00E46D5C" w:rsidRDefault="00987082" w:rsidP="00E46D5C">
      <w:pPr>
        <w:shd w:val="clear" w:color="auto" w:fill="FFFFFF" w:themeFill="background1"/>
        <w:bidi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37-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Hassanein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A.M.A. and A.M.A. Salman(2009): Susceptibility of  Rose (Rosa spp.)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To Infestation by the Pubescent Rose Chafer,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Tropinota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squalida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Scop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.)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its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Relationship with Rose Cultivars and Climatic Changes in Southern Egypt. American-Eurasian J. Agric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.&amp;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Environ. Sci., 6(6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642-650 pp.</w:t>
      </w:r>
    </w:p>
    <w:p w:rsidR="00987082" w:rsidRPr="00E46D5C" w:rsidRDefault="00987082" w:rsidP="00E46D5C">
      <w:pPr>
        <w:shd w:val="clear" w:color="auto" w:fill="FFFFFF" w:themeFill="background1"/>
        <w:bidi w:val="0"/>
        <w:spacing w:line="276" w:lineRule="auto"/>
        <w:ind w:left="567" w:hanging="567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38-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Karaman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G. ;A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Younis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; A. Salman and A. Ahmed (2009): Survey of Arthropoda Associated with Canola Plant (Rapeseed) Brassica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>napus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L. at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 , Upper Egypt.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10th Arab Congress of Plant Protection.26-30 Oct., 1-10 pp.</w:t>
      </w:r>
      <w:proofErr w:type="gramEnd"/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1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39-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Wahed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M.A.M.H. and A. M. A. Salman (2009): Tomatoes Farmers Attitudes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Toward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The Integrated Pest Management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Esna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District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Qena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Governorate, Egypt. Annals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Agric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Sci., Ain Shams Univ., Cairo, 54 (2): 259 – 280 pp.</w:t>
      </w: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40- Salman, A.M.A. and A.S.H. Abdel–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Moniem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(2008):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 xml:space="preserve">Effect of planting dates and maize hybrids on the infestation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 xml:space="preserve">with sorghum shoofly,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Atherigona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soccata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Rondani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its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>effect on the yield. Archives of Phytopathology and Plant Protection, 41 (6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349– 359 pp.</w:t>
      </w: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41- Salman, A.M.A., A.S.H. Abdel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Moniem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H.A.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Obiadalla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 xml:space="preserve">Ali (2007): Influence of certain agricultural practices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 xml:space="preserve">on the cowpea aphid, Aphis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craccivora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koch</w:t>
      </w:r>
      <w:proofErr w:type="spellEnd"/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infesting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>broad bean crops and the relation between the infestation and yield of plants in Upper Egypt. Archives of Phytopathology and Plant Protection, 40(6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395 – 405 pp.</w:t>
      </w:r>
    </w:p>
    <w:p w:rsidR="00987082" w:rsidRDefault="00987082" w:rsidP="00E46D5C">
      <w:pPr>
        <w:widowControl w:val="0"/>
        <w:shd w:val="clear" w:color="auto" w:fill="FFFFFF" w:themeFill="background1"/>
        <w:bidi w:val="0"/>
        <w:spacing w:before="120" w:line="216" w:lineRule="auto"/>
        <w:ind w:left="567" w:hanging="567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42-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Obiadalla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Ali, H.A., A.M.A. Salman and M.A.H.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-El-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Hady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(2007): Screening some local and introduced cowpea cultivars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 xml:space="preserve">for dry-seed yield and resistance to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Callosobruchus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maculatus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(F.)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Annals.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Agric. Sci., Ain Shams Univ., Cairo, 51 (1):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>197 – 212 pp.</w:t>
      </w:r>
    </w:p>
    <w:p w:rsidR="00987082" w:rsidRPr="00E46D5C" w:rsidRDefault="00987082" w:rsidP="00E46D5C">
      <w:pPr>
        <w:shd w:val="clear" w:color="auto" w:fill="FFFFFF" w:themeFill="background1"/>
        <w:bidi w:val="0"/>
        <w:spacing w:before="240" w:line="216" w:lineRule="auto"/>
        <w:ind w:left="567" w:hanging="567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43- Hussein, M. H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Mohamed, O. M. , Salman, A.M.A.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Enaam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E. A. (2007): Studies on some factors affecting growth and productivity on Mulberry silkworms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Bombyx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mori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 ). M. Sc., Thesis Fac. Agric.,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Univ., Egypt.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137 pp.</w:t>
      </w:r>
      <w:proofErr w:type="gramEnd"/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80" w:line="216" w:lineRule="auto"/>
        <w:ind w:left="567" w:hanging="567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44-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Slman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 F.A. A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M.A. Ahmed, H.A. Mohamed, A.M.A. Salman (2007): Influence of some agricultural practices on infestation of canola, Brassica nappus (L.) with the cabbage aphid,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Brevicoryne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brassicae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(Linn.)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and yield losses of three canola genotypes in Upper Egypt. Bull. Fac. Agric., Cairo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univ.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58 (4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271 – 279 pp.</w:t>
      </w:r>
    </w:p>
    <w:p w:rsidR="00987082" w:rsidRPr="00E46D5C" w:rsidRDefault="00987082" w:rsidP="00E46D5C">
      <w:pPr>
        <w:shd w:val="clear" w:color="auto" w:fill="FFFFFF" w:themeFill="background1"/>
        <w:bidi w:val="0"/>
        <w:spacing w:before="180" w:line="276" w:lineRule="auto"/>
        <w:ind w:left="567" w:hanging="567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45-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Hamam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K.A. and A.M.A. Salman (2007): Evaluation of spring barley genotypes tolerance to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droughout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stress and aphid infestation. Annals Agric. Sci. Ain Shams Univ., Cairo, 52 (2): 327-340 pp.</w:t>
      </w:r>
    </w:p>
    <w:p w:rsidR="00987082" w:rsidRPr="00E46D5C" w:rsidRDefault="00987082" w:rsidP="00E46D5C">
      <w:pPr>
        <w:shd w:val="clear" w:color="auto" w:fill="FFFFFF" w:themeFill="background1"/>
        <w:bidi w:val="0"/>
        <w:spacing w:before="180"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46-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Karaman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G.A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 ,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Younis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A.M., Salman, A.M.A. and Ahmed, R.A. (2006): Studies insects associated with canola plant Brassica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napus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 (Rapeseed)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M.Sc. Thesis Fac. Agric.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Minia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Univ., Egypt.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110 pp.</w:t>
      </w:r>
      <w:proofErr w:type="gramEnd"/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80" w:line="276" w:lineRule="auto"/>
        <w:ind w:left="709" w:hanging="709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47-Salman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,A.M.A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.(2006):The relationship between  temperature and rate of development of the cabbage  aphid,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Brevicoryne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brassicae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(Linnaeus)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Annals Agric. Sci., Ain Shams Univ., Cairo, 51 (1).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271 – 281.</w:t>
      </w: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80" w:line="276" w:lineRule="auto"/>
        <w:ind w:left="709" w:hanging="709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48-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Salman, A.M.A. (2006): Influence of temperature on the developmental rate and reproduction of the English grain aphid,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Sitobion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avenae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Fabricius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Arab Univ. J. Agric. Sci., Ain Shams Univ., Cairo, 14 (2), 789 – 801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line="276" w:lineRule="auto"/>
        <w:ind w:left="709" w:hanging="709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49- Salman, A.M.A. (2006): Development of the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nabak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fruitfly</w:t>
      </w:r>
      <w:proofErr w:type="spellEnd"/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Carpomyia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incompleta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Becker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Diptera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Tephritidae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 at constant temperatures. J. Egypt.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Ger. Soc. Z001.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49E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13 – 27 pp.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line="276" w:lineRule="auto"/>
        <w:ind w:left="720" w:hanging="720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50- Salman, A.M.A. and H.E.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Sakr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(2006):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Response  of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cabbage aphid,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Brevicoryne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brassicae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Linnaeus to  certain cultural measures on the infestation levels of canola  crop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region. J. Agric. Sci. Mansoura Univ., 31 (2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1097 – 1105 pp.</w:t>
      </w:r>
    </w:p>
    <w:p w:rsidR="00987082" w:rsidRDefault="00987082" w:rsidP="00E46D5C">
      <w:pPr>
        <w:widowControl w:val="0"/>
        <w:shd w:val="clear" w:color="auto" w:fill="FFFFFF" w:themeFill="background1"/>
        <w:bidi w:val="0"/>
        <w:spacing w:before="180"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51-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Salman, A.M.A. (2004): Effect of constant temperatures on the development of the stalk borer moth,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Eldana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saccharina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walker (Lepid</w:t>
      </w:r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optera: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Pyralidae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). J. Egypt. Ger. Soc. </w:t>
      </w:r>
      <w:proofErr w:type="gram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Z00l.,</w:t>
      </w:r>
      <w:proofErr w:type="gram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45E: 237 – 255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pp.</w:t>
      </w:r>
    </w:p>
    <w:p w:rsidR="00357ED5" w:rsidRPr="00E46D5C" w:rsidRDefault="00357ED5" w:rsidP="00357ED5">
      <w:pPr>
        <w:widowControl w:val="0"/>
        <w:shd w:val="clear" w:color="auto" w:fill="FFFFFF" w:themeFill="background1"/>
        <w:bidi w:val="0"/>
        <w:spacing w:before="180"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lastRenderedPageBreak/>
        <w:t xml:space="preserve">52- Salman, A.M.A. (2004): Predation Potency of A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Polybphagou</w:t>
      </w:r>
      <w:r w:rsidRPr="009A010D">
        <w:rPr>
          <w:rFonts w:asciiTheme="minorHAnsi" w:hAnsiTheme="minorHAnsi" w:cstheme="minorHAnsi"/>
          <w:b/>
          <w:bCs/>
          <w:sz w:val="28"/>
          <w:szCs w:val="28"/>
          <w:lang w:bidi="ar-EG"/>
        </w:rPr>
        <w:t>s</w:t>
      </w:r>
      <w:proofErr w:type="spellEnd"/>
      <w:r w:rsidRPr="009A010D">
        <w:rPr>
          <w:rFonts w:asciiTheme="minorHAnsi" w:hAnsiTheme="minorHAnsi" w:cstheme="minorHAnsi"/>
          <w:b/>
          <w:bCs/>
          <w:sz w:val="28"/>
          <w:szCs w:val="28"/>
          <w:lang w:bidi="ar-EG"/>
        </w:rPr>
        <w:t xml:space="preserve"> </w:t>
      </w:r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Predator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Orius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laevigatus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(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fieber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) against cowpea Aphid, Aphis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craccivora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, Green Peach ,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Myzus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Persicae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and the cabbage aphid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Brevi</w:t>
      </w:r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coryne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Brassicae</w:t>
      </w:r>
      <w:proofErr w:type="spell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. J. Egypt. Ger. Soc. Z00l.</w:t>
      </w:r>
      <w:proofErr w:type="gramStart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>,Vol</w:t>
      </w:r>
      <w:proofErr w:type="gramEnd"/>
      <w:r w:rsidRPr="009A010D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. (45E): 75 –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63 pp.</w:t>
      </w: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53-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Mannaa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M.H.; Y.A.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Darwish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.; A.O. Abdel – Latif and A.M.A. Salman (2004): Effect of potassium fertilization on the population size of the Red – striped soft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Pulvinaria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tenuivalvata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Newstead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inhabiting leaves of the sugarcane plants.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Proc. 4th.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Sci., Conf. Agric. Sci.,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Egypt, December, 101 – 107 PP.</w:t>
      </w:r>
      <w:proofErr w:type="gramEnd"/>
    </w:p>
    <w:p w:rsidR="00987082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54-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Darwish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Y.A.; S.H.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Mannaa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.; A.O.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El – Latif and A.M.A. Salman (2004): Effect of different infestation levels by the Red – striped soft scale insect,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Pulvinaria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tenuivalvata</w:t>
      </w:r>
      <w:proofErr w:type="spellEnd"/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Newstead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), on sugarcane juice quality parameters Proc. 4th Sci., Conf. Agric., Sci.,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Egypt, December, 95 – 100 PP.</w:t>
      </w:r>
    </w:p>
    <w:p w:rsidR="00987082" w:rsidRPr="00E46D5C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55-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Darwish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Y.A., S.H.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Mannaa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A.O.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Latif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A.M.A. Salman (2004): Efficiency of the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entomop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athogenic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fungus,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Aspergillus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flavus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L., in reducing population of the Red – Striped soft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Pulvinaria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tenuivalvata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Newstead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inhabitating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leaves of the sugarcane plants in Upper Egypt. Proc. 4th Sci., Conf., Agric., Sci.,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Egypt, December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 39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43 PP.</w:t>
      </w:r>
    </w:p>
    <w:p w:rsidR="00987082" w:rsidRDefault="00987082" w:rsidP="00E46D5C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56-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Darwish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Y.A.; S.H.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Mannaa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; A.O. and El – Latif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and  A.M.A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Salman (2004): Impact of foraging at exclusion on sugarcane infestation by the Red – Striped soft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Pulvinaria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tenuivalvata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Newstead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). Proc. 4th Sci., Conf. Agric., Sci.,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Egypt, December, 88 – 94 PP.</w:t>
      </w:r>
    </w:p>
    <w:p w:rsidR="00357ED5" w:rsidRDefault="00357ED5" w:rsidP="00357ED5">
      <w:pPr>
        <w:widowControl w:val="0"/>
        <w:shd w:val="clear" w:color="auto" w:fill="FFFFFF" w:themeFill="background1"/>
        <w:bidi w:val="0"/>
        <w:spacing w:before="120" w:line="27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</w:p>
    <w:p w:rsidR="00357ED5" w:rsidRPr="00E46D5C" w:rsidRDefault="00357ED5" w:rsidP="00357ED5">
      <w:pPr>
        <w:widowControl w:val="0"/>
        <w:shd w:val="clear" w:color="auto" w:fill="FFFFFF" w:themeFill="background1"/>
        <w:bidi w:val="0"/>
        <w:spacing w:before="120" w:line="21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20" w:line="21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57-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Mannaa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S. H., Y.A.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Darwish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A.O.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El – Latif and A.M.A. Salman (2004): Efficiency of certain chemical compounds in reducing population of the Red – striped soft scale insect,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Pulvinaria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tenuivalvata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Newstead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infesting leaves of the sugarcane plants in Upper Egypt. Proc. 4th Sci., Conf. Agric., Sci.,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Egypt, December, PP. 44 – 50 pp.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20" w:line="21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58- 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Darwish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, Y.A. 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Mannaa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S.H , Salman , A.M.A.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Oukasha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A.A. (2004): Studies on the red- striped soft scale insects,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Pulvinaria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tenuivalvata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 New stead) ,infesting sugarcane in upper Egypt .M. Sc.,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Thesis,Fac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Agric.Assiut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Univ., Egypt.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142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2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rtl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59- Salman, A.M.A. (2003). Effect of constant temperatures on certain biological aspects of the rose aphid,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Macrosiphum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rosae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(Linnaeus) (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Agric. Sci., Vol. 34, No.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4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173 – 185 pp.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24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60-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Ali, A.M., G.H.,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Abou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Elhagag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A.M.A. Salman (2002): Some biological aspects of cowpea aphid, Aphis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craccivora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Koch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on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Faba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Bean.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of Agric. Sci., Vol. 33, No. 1, 201213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9" w:hanging="61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61- Salman, A.M.A. and G.H.,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Abou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Elhagag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(2002): Screening of some sorghum lines for single and multiple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resistance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to sorghum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shootfly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Atherigona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soccata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Rond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and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Stem borer,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Ssesamia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cretica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Led.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Under field conditions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Sohag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Governorate, Upper Egypt.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of Agric. Sci., Vol. 33, No. 1, 215 – 225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6" w:hanging="706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62-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Sallam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A.A.A. and A.M.A. Salman (2002): The efficiency of certain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insectsides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on the broad bean fly,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Liriomyze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conjesta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(Beck.)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Diptera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Agromyyzidae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Zagazig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Agric. Res. Vol. 29, No. (5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1689 –1698 pp.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6" w:hanging="706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63- Salman, A.M.A. (2001): Relative susceptibility of certain varieties and hybrids of sorghum to stem borer,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Sesamia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cretica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Led. </w:t>
      </w:r>
      <w:proofErr w:type="gram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Infestation in Upper Egypt.</w:t>
      </w:r>
      <w:proofErr w:type="gram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Agric., Sci., Mansoura Univ., 26 (1</w:t>
      </w:r>
      <w:proofErr w:type="gram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) :</w:t>
      </w:r>
      <w:proofErr w:type="gram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381 – 388 pp.</w:t>
      </w:r>
    </w:p>
    <w:p w:rsidR="00987082" w:rsidRPr="00357ED5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6" w:hanging="706"/>
        <w:jc w:val="both"/>
        <w:rPr>
          <w:rFonts w:asciiTheme="minorHAnsi" w:hAnsiTheme="minorHAnsi" w:cstheme="minorHAnsi"/>
          <w:b/>
          <w:bCs/>
          <w:sz w:val="30"/>
          <w:szCs w:val="30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64-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Abou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Elhagag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G.H. and A.M.A. Salman (2001): Seasonal </w:t>
      </w:r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abundance of certain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faba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bean pests and their associated predators in Southern Egypt. </w:t>
      </w:r>
      <w:proofErr w:type="spellStart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>Assiut</w:t>
      </w:r>
      <w:proofErr w:type="spellEnd"/>
      <w:r w:rsidRPr="00357ED5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 J. of Agric., Sci., Vol. 32, No. 4, 49 – 63 pp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6" w:hanging="706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65-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Abou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–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Elhagag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G.H., A.M.A. Salman and M.H.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Motowe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(2001): Susceptibility of some wheat varieties to cereal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aphids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infestation under field condition in Upper Egypt.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of Agric. Sci., Vol. 32, No. 4, 29 – 37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6" w:hanging="706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66- Salman, A.M.A. and G.H.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Abou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Elhagag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(2001): Effect of sowing dates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faba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bean on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tabaci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Lind.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Population in Upper Egypt.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of Agric. Sci., Vol. 32, No. 4, 39 – 47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6" w:hanging="706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67- Salman, A.M.A. (2000): Screening of certain wheat varieties to the infestation of sorghum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shootfly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Atherigona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soccata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Rondani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under conditions in Upper Egypt,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Assiut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Journal of Agric. Sci., Vol. 31, No.4, 1 – 7 pp.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60" w:line="216" w:lineRule="auto"/>
        <w:ind w:left="706" w:hanging="706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68- Salman, A.M.A. (2000): Effect of onion sowing dates on onion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tabaci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(Lind.) infestation in Upper Egypt.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Zagazig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Agric. Res. Vol. 27, No. 3, 723 – 732 pp.</w:t>
      </w:r>
      <w:proofErr w:type="gramEnd"/>
    </w:p>
    <w:p w:rsidR="00987082" w:rsidRDefault="00987082" w:rsidP="00357ED5">
      <w:pPr>
        <w:widowControl w:val="0"/>
        <w:shd w:val="clear" w:color="auto" w:fill="FFFFFF" w:themeFill="background1"/>
        <w:bidi w:val="0"/>
        <w:spacing w:before="60" w:line="21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69-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Salman, A.M.A. (2000): Relative susceptibility of certain onion varieties to the infestation of the onion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tabaci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(Lind.) and the onion maggot, Delia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alliaria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Meigen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in Upper Egypt. J. Agric. Sci. Mansoura Univ., 24 (1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469 – 473 pp.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70- Salman, A.M.A. (2000): Biological features of sorghum shoot fly,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Atherigona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soccata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Rondani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larvae fed on sorghum and Maize varieties. J. Agric. Sci. Mansoura Univ., 25 (1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463 – 67 pp.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after="12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71- El–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Saadany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G.B. and A.M.A. Salman (2000): Separate and combined effect of nitrogenous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fertilizationand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plant spacing as density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dependant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factors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govering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the population activities of onion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tabaci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onion maggot, Delia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alliaria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Zagazig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J. Agric. Res. Vol. 27 No.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(3): 715– 722 pp.</w:t>
      </w:r>
    </w:p>
    <w:p w:rsidR="00987082" w:rsidRPr="00E46D5C" w:rsidRDefault="00987082" w:rsidP="00357ED5">
      <w:pPr>
        <w:shd w:val="clear" w:color="auto" w:fill="FFFFFF" w:themeFill="background1"/>
        <w:bidi w:val="0"/>
        <w:spacing w:after="12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0"/>
          <w:szCs w:val="30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72- El-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Saadany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G.B. ,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A.A.Amin,M.A.Salem</w:t>
      </w:r>
      <w:proofErr w:type="spellEnd"/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A.M.Salman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(2000) .     Cultivation dates in relation to four major insect pests attacking </w:t>
      </w:r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>sorghum in Upper Egypt. Egypt</w:t>
      </w:r>
      <w:proofErr w:type="gramStart"/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>,  J</w:t>
      </w:r>
      <w:proofErr w:type="gramEnd"/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. </w:t>
      </w:r>
      <w:proofErr w:type="spellStart"/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>Agric.Res</w:t>
      </w:r>
      <w:proofErr w:type="spellEnd"/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., 78 (5) : 1937-1957 pp.  </w:t>
      </w:r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line="216" w:lineRule="auto"/>
        <w:ind w:left="720" w:hanging="720"/>
        <w:jc w:val="both"/>
        <w:rPr>
          <w:rFonts w:asciiTheme="minorHAnsi" w:hAnsiTheme="minorHAnsi" w:cstheme="minorHAnsi"/>
          <w:b/>
          <w:bCs/>
          <w:sz w:val="30"/>
          <w:szCs w:val="30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73-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El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Saadany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G.B., M. Salem and A.M.A. Salman (1999): Relative susceptibility of certain maize and sorghum varieties to sorghum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shootfly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Atherigona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soccata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Rondani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infestation Proc. 8th Nat. </w:t>
      </w:r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Conf. of Pests &amp; Dis. </w:t>
      </w:r>
      <w:proofErr w:type="gramStart"/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 xml:space="preserve">Of Veg. &amp; Fruits in </w:t>
      </w:r>
      <w:proofErr w:type="spellStart"/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>Esmailia</w:t>
      </w:r>
      <w:proofErr w:type="spellEnd"/>
      <w:r w:rsidRPr="00E46D5C">
        <w:rPr>
          <w:rFonts w:asciiTheme="minorHAnsi" w:hAnsiTheme="minorHAnsi" w:cstheme="minorHAnsi"/>
          <w:b/>
          <w:bCs/>
          <w:sz w:val="30"/>
          <w:szCs w:val="30"/>
          <w:lang w:bidi="ar-EG"/>
        </w:rPr>
        <w:t>, Egypt, 131 – 138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line="21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74-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>El–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Saadany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G.B., M. Salem and A.M.A. Salman (1999):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lastRenderedPageBreak/>
        <w:t xml:space="preserve">Monitoring the population activity and field generations of sorghum shoot fly,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Atherigona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soccata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Rondani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in Upper Egypt Proc. 8th Nat. Conf. of Pests &amp; Dis.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Of Veg. &amp; Fruits in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Esmailia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 Egypt, 117 – 129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75- El–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Saadany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,G.B</w:t>
      </w:r>
      <w:proofErr w:type="spellEnd"/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. and A.M.A. Salman (1999): The simultaneous triangular relationship between Bentonite and Ash dust as alternative pesticide, corresponding population density of onion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thrips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and yield bulb weights.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Proc. 2nd.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Int. Conf. of Pest Control, Mansoura, Egypt, 319 – 315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80" w:line="216" w:lineRule="auto"/>
        <w:ind w:left="709" w:hanging="709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76-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El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Saadany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G.B. and A.M.A. Salman (1999): The role of density independent factors inhibiting onion fields in Upper Egypt Proc. 2nd.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Int. Conf. of Pest Control, Mansoura, 301 –305 pp.</w:t>
      </w:r>
      <w:proofErr w:type="gramEnd"/>
    </w:p>
    <w:p w:rsidR="00987082" w:rsidRDefault="00987082" w:rsidP="00357ED5">
      <w:pPr>
        <w:widowControl w:val="0"/>
        <w:shd w:val="clear" w:color="auto" w:fill="FFFFFF" w:themeFill="background1"/>
        <w:bidi w:val="0"/>
        <w:spacing w:before="120" w:line="21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77-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Ahmed, S.A., A.M. Ali and A.M.A. Salman (1992): Influence of potato varieties, nitrogen fertilization and plant growth regulators on the infestation level of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Myzus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persicae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in potato field.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Proc. 2nd the Triennial Conf. EAPR, Edinburgh, UK 8 – 13th July, 56 – 57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20" w:line="21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78- </w:t>
      </w: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ab/>
        <w:t xml:space="preserve">Abdel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Wahab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M. Ali, S.A. Ahmed and A.M.A. Salman (1991): Temperature and reproductive potential of the green peach aphid,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Myzus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persicae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Sulzer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) (</w:t>
      </w:r>
      <w:proofErr w:type="spellStart"/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Homoptera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Aphididae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).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4th Nat. Conf. of Pests &amp; Dis., of Veg. &amp; Fruits in Egypt, 17–26 pp.</w:t>
      </w:r>
      <w:proofErr w:type="gramEnd"/>
    </w:p>
    <w:p w:rsidR="00987082" w:rsidRPr="00E46D5C" w:rsidRDefault="00987082" w:rsidP="00357ED5">
      <w:pPr>
        <w:widowControl w:val="0"/>
        <w:shd w:val="clear" w:color="auto" w:fill="FFFFFF" w:themeFill="background1"/>
        <w:bidi w:val="0"/>
        <w:spacing w:before="120" w:line="216" w:lineRule="auto"/>
        <w:ind w:left="630" w:hanging="63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79- Abdel –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Wahab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M. Ali., S.A. Ahmed, F.M. Khalil and A.M.A. Salman (1990):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Myzus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persicae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(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Sulzer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) and its natural enemies in potato fields.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Acta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Phytophologica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et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Entomologica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Hungrica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, 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25 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1 – 4, 375 – 382 pp.</w:t>
      </w:r>
    </w:p>
    <w:p w:rsidR="00987082" w:rsidRPr="00E46D5C" w:rsidRDefault="00987082" w:rsidP="00357ED5">
      <w:pPr>
        <w:shd w:val="clear" w:color="auto" w:fill="FFFFFF" w:themeFill="background1"/>
        <w:autoSpaceDE w:val="0"/>
        <w:autoSpaceDN w:val="0"/>
        <w:bidi w:val="0"/>
        <w:adjustRightInd w:val="0"/>
        <w:spacing w:line="216" w:lineRule="auto"/>
        <w:ind w:left="720" w:hanging="720"/>
        <w:jc w:val="both"/>
        <w:rPr>
          <w:rFonts w:asciiTheme="minorHAnsi" w:hAnsiTheme="minorHAnsi" w:cstheme="minorHAnsi"/>
          <w:b/>
          <w:bCs/>
          <w:sz w:val="32"/>
          <w:szCs w:val="32"/>
          <w:lang w:bidi="ar-EG"/>
        </w:rPr>
      </w:pPr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80- Ahmed, S.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Ashour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., A.M. Ali and A.M.A. Salman (1988)</w:t>
      </w:r>
      <w:proofErr w:type="gram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:</w:t>
      </w:r>
      <w:proofErr w:type="gram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br/>
        <w:t xml:space="preserve">Effect of weed control on the diversity and abundance of insects in potatoes. </w:t>
      </w:r>
      <w:proofErr w:type="spellStart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>Acta</w:t>
      </w:r>
      <w:proofErr w:type="spellEnd"/>
      <w:r w:rsidRPr="00E46D5C">
        <w:rPr>
          <w:rFonts w:asciiTheme="minorHAnsi" w:hAnsiTheme="minorHAnsi" w:cstheme="minorHAnsi"/>
          <w:b/>
          <w:bCs/>
          <w:sz w:val="32"/>
          <w:szCs w:val="32"/>
          <w:lang w:bidi="ar-EG"/>
        </w:rPr>
        <w:t xml:space="preserve"> Horticulture, 220: 417 – 424 pp.</w:t>
      </w:r>
    </w:p>
    <w:p w:rsidR="00987082" w:rsidRPr="00E46D5C" w:rsidRDefault="00987082" w:rsidP="00357ED5">
      <w:pPr>
        <w:shd w:val="clear" w:color="auto" w:fill="FFFFFF" w:themeFill="background1"/>
        <w:autoSpaceDE w:val="0"/>
        <w:autoSpaceDN w:val="0"/>
        <w:bidi w:val="0"/>
        <w:adjustRightInd w:val="0"/>
        <w:spacing w:line="216" w:lineRule="auto"/>
        <w:ind w:left="720" w:hanging="720"/>
        <w:jc w:val="both"/>
        <w:rPr>
          <w:b/>
          <w:bCs/>
          <w:sz w:val="26"/>
          <w:szCs w:val="26"/>
          <w:lang w:bidi="ar-EG"/>
        </w:rPr>
      </w:pPr>
    </w:p>
    <w:p w:rsidR="0061553D" w:rsidRPr="00E46D5C" w:rsidRDefault="0061553D" w:rsidP="00E46D5C">
      <w:pPr>
        <w:shd w:val="clear" w:color="auto" w:fill="FFFFFF" w:themeFill="background1"/>
        <w:rPr>
          <w:rFonts w:hint="cs"/>
          <w:lang w:bidi="ar-EG"/>
        </w:rPr>
      </w:pPr>
      <w:bookmarkStart w:id="0" w:name="_GoBack"/>
      <w:bookmarkEnd w:id="0"/>
    </w:p>
    <w:sectPr w:rsidR="0061553D" w:rsidRPr="00E46D5C" w:rsidSect="00357ED5">
      <w:footerReference w:type="default" r:id="rId7"/>
      <w:pgSz w:w="12240" w:h="15840"/>
      <w:pgMar w:top="1134" w:right="1440" w:bottom="993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0D" w:rsidRDefault="009A010D" w:rsidP="009A010D">
      <w:r>
        <w:separator/>
      </w:r>
    </w:p>
  </w:endnote>
  <w:endnote w:type="continuationSeparator" w:id="0">
    <w:p w:rsidR="009A010D" w:rsidRDefault="009A010D" w:rsidP="009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32"/>
        <w:szCs w:val="32"/>
        <w:rtl/>
      </w:rPr>
      <w:id w:val="-1173869138"/>
      <w:docPartObj>
        <w:docPartGallery w:val="Page Numbers (Bottom of Page)"/>
        <w:docPartUnique/>
      </w:docPartObj>
    </w:sdtPr>
    <w:sdtContent>
      <w:p w:rsidR="009A010D" w:rsidRPr="009A010D" w:rsidRDefault="009A010D">
        <w:pPr>
          <w:pStyle w:val="Footer"/>
          <w:jc w:val="center"/>
          <w:rPr>
            <w:sz w:val="32"/>
            <w:szCs w:val="32"/>
          </w:rPr>
        </w:pPr>
        <w:r w:rsidRPr="009A010D">
          <w:rPr>
            <w:sz w:val="32"/>
            <w:szCs w:val="32"/>
          </w:rPr>
          <w:fldChar w:fldCharType="begin"/>
        </w:r>
        <w:r w:rsidRPr="009A010D">
          <w:rPr>
            <w:sz w:val="32"/>
            <w:szCs w:val="32"/>
          </w:rPr>
          <w:instrText xml:space="preserve"> PAGE   \* MERGEFORMAT </w:instrText>
        </w:r>
        <w:r w:rsidRPr="009A010D">
          <w:rPr>
            <w:sz w:val="32"/>
            <w:szCs w:val="32"/>
          </w:rPr>
          <w:fldChar w:fldCharType="separate"/>
        </w:r>
        <w:r w:rsidR="00412F81">
          <w:rPr>
            <w:noProof/>
            <w:sz w:val="32"/>
            <w:szCs w:val="32"/>
            <w:rtl/>
          </w:rPr>
          <w:t>11</w:t>
        </w:r>
        <w:r w:rsidRPr="009A010D">
          <w:rPr>
            <w:noProof/>
            <w:sz w:val="32"/>
            <w:szCs w:val="32"/>
          </w:rPr>
          <w:fldChar w:fldCharType="end"/>
        </w:r>
      </w:p>
    </w:sdtContent>
  </w:sdt>
  <w:p w:rsidR="009A010D" w:rsidRDefault="009A0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0D" w:rsidRDefault="009A010D" w:rsidP="009A010D">
      <w:r>
        <w:separator/>
      </w:r>
    </w:p>
  </w:footnote>
  <w:footnote w:type="continuationSeparator" w:id="0">
    <w:p w:rsidR="009A010D" w:rsidRDefault="009A010D" w:rsidP="009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82"/>
    <w:rsid w:val="00357ED5"/>
    <w:rsid w:val="00412F81"/>
    <w:rsid w:val="0061553D"/>
    <w:rsid w:val="00987082"/>
    <w:rsid w:val="009A010D"/>
    <w:rsid w:val="00E4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1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8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01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1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1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3050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sohag</Company>
  <LinksUpToDate>false</LinksUpToDate>
  <CharactersWithSpaces>20399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sharef</dc:creator>
  <cp:keywords/>
  <dc:description/>
  <cp:lastModifiedBy>sons</cp:lastModifiedBy>
  <cp:revision>5</cp:revision>
  <dcterms:created xsi:type="dcterms:W3CDTF">2018-09-11T02:02:00Z</dcterms:created>
  <dcterms:modified xsi:type="dcterms:W3CDTF">2009-02-18T09:29:00Z</dcterms:modified>
</cp:coreProperties>
</file>